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6"/>
        <w:gridCol w:w="7268"/>
      </w:tblGrid>
      <w:tr w:rsidR="009E1503" w:rsidTr="00CE0022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9E1503" w:rsidRPr="009E1503" w:rsidRDefault="009E1503" w:rsidP="00CE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9E1503" w:rsidRPr="009E1503" w:rsidRDefault="009B52CD" w:rsidP="0098483F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D">
              <w:rPr>
                <w:rFonts w:ascii="Times New Roman" w:hAnsi="Times New Roman" w:cs="Times New Roman"/>
                <w:b/>
                <w:sz w:val="24"/>
                <w:szCs w:val="24"/>
              </w:rPr>
              <w:t>8.8.1.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83F" w:rsidRPr="009848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«Согласование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пивом»</w:t>
            </w:r>
            <w:r w:rsidR="0098483F" w:rsidRPr="0098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9E1503" w:rsidRPr="0098483F" w:rsidRDefault="0098483F" w:rsidP="0098483F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Заявление о согласовании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      </w:r>
            <w:r w:rsidRPr="0098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E1503" w:rsidRPr="009F5D2F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44" w:type="pct"/>
            <w:vAlign w:val="center"/>
            <w:hideMark/>
          </w:tcPr>
          <w:p w:rsidR="009E1503" w:rsidRPr="009F5D2F" w:rsidRDefault="009F5D2F" w:rsidP="009E1503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F5D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«одно окно», г.Жабинка, ул.Кирова, 47, тел. 60216, 44016</w:t>
            </w:r>
          </w:p>
          <w:p w:rsidR="009E1503" w:rsidRPr="009F5D2F" w:rsidRDefault="009E1503" w:rsidP="009E1503">
            <w:pPr>
              <w:spacing w:after="0"/>
              <w:ind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отдел экономики, каб. № 48, тел. 35665</w:t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3C4FF5" w:rsidRPr="003C4FF5" w:rsidRDefault="009E1503" w:rsidP="003C4FF5">
            <w:pPr>
              <w:spacing w:after="1" w:line="237" w:lineRule="auto"/>
              <w:rPr>
                <w:rFonts w:ascii="Times New Roman" w:hAnsi="Times New Roman" w:cs="Times New Roman"/>
              </w:rPr>
            </w:pPr>
            <w:r w:rsidRPr="003C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FF5" w:rsidRPr="003C4FF5">
              <w:rPr>
                <w:rFonts w:ascii="Times New Roman" w:hAnsi="Times New Roman" w:cs="Times New Roman"/>
              </w:rPr>
              <w:t>Прокопук Инна Николаевна, главный специалист отдела экономики, каб. № 48, тел. 35665</w:t>
            </w:r>
          </w:p>
          <w:p w:rsidR="003C4FF5" w:rsidRPr="003C4FF5" w:rsidRDefault="003C4FF5" w:rsidP="003C4FF5">
            <w:pPr>
              <w:spacing w:after="1" w:line="237" w:lineRule="auto"/>
              <w:rPr>
                <w:rFonts w:ascii="Times New Roman" w:hAnsi="Times New Roman" w:cs="Times New Roman"/>
              </w:rPr>
            </w:pPr>
          </w:p>
          <w:p w:rsidR="003C4FF5" w:rsidRPr="003C4FF5" w:rsidRDefault="003C4FF5" w:rsidP="003C4FF5">
            <w:pPr>
              <w:spacing w:after="1" w:line="237" w:lineRule="auto"/>
              <w:rPr>
                <w:rFonts w:ascii="Times New Roman" w:hAnsi="Times New Roman" w:cs="Times New Roman"/>
              </w:rPr>
            </w:pPr>
            <w:r w:rsidRPr="003C4FF5">
              <w:rPr>
                <w:rFonts w:ascii="Times New Roman" w:hAnsi="Times New Roman" w:cs="Times New Roman"/>
              </w:rPr>
              <w:t>Замещает временно отсутствующего работника: Ковальчук Валерия Александровна, ведущий экономист отдела экономики, каб. № 48, тел. 44002</w:t>
            </w:r>
          </w:p>
          <w:p w:rsidR="003C4FF5" w:rsidRPr="009E1503" w:rsidRDefault="003C4FF5" w:rsidP="003C4FF5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03" w:rsidRPr="009E1503" w:rsidRDefault="009E1503" w:rsidP="009E1503">
            <w:pPr>
              <w:spacing w:after="0"/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9E1503" w:rsidRPr="009E1503" w:rsidRDefault="009E1503" w:rsidP="00CE0022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9E1503" w:rsidRPr="009E1503" w:rsidRDefault="009E1503" w:rsidP="00CE0022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15 рабочих дней</w:t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9E1503" w:rsidRPr="009E1503" w:rsidRDefault="009E1503" w:rsidP="00CE0022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4" w:type="pct"/>
            <w:vAlign w:val="center"/>
            <w:hideMark/>
          </w:tcPr>
          <w:p w:rsidR="009E1503" w:rsidRPr="0098483F" w:rsidRDefault="0098483F" w:rsidP="0098483F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3F">
              <w:rPr>
                <w:color w:val="000000"/>
                <w:sz w:val="24"/>
                <w:szCs w:val="24"/>
                <w:shd w:val="clear" w:color="auto" w:fill="FFFFFF"/>
              </w:rPr>
              <w:t>заключение о соответствии или несоответствии объекта критериям общественной безопасности</w:t>
            </w:r>
            <w:r w:rsidRPr="0098483F">
              <w:rPr>
                <w:color w:val="000000"/>
                <w:sz w:val="24"/>
                <w:szCs w:val="24"/>
              </w:rPr>
              <w:br/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утверждающих регламент</w:t>
            </w:r>
          </w:p>
        </w:tc>
        <w:tc>
          <w:tcPr>
            <w:tcW w:w="3344" w:type="pct"/>
            <w:vAlign w:val="center"/>
            <w:hideMark/>
          </w:tcPr>
          <w:p w:rsidR="009E1503" w:rsidRPr="009357D2" w:rsidRDefault="00EE0C62" w:rsidP="009E1503">
            <w:pPr>
              <w:spacing w:after="1" w:line="238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6B5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357D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"https://pravo.by/document/?guid=3871&amp;p0=W22237775" </w:instrText>
            </w:r>
            <w:r w:rsidR="003D6B5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E1503"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Постановление Министерства</w:t>
            </w:r>
          </w:p>
          <w:p w:rsidR="009E1503" w:rsidRPr="009E1503" w:rsidRDefault="009E1503" w:rsidP="009357D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7D2"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антимонопольного регулирования и торговли Республики               </w:t>
            </w:r>
            <w:r w:rsidR="00EE0C62"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357D2"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Беларусь от 12.01.2022 № 5 ( 8/37775)</w:t>
            </w:r>
            <w:r w:rsidR="003D6B5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52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73D3C" w:rsidRDefault="00073D3C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21"/>
        <w:gridCol w:w="4214"/>
      </w:tblGrid>
      <w:tr w:rsidR="00110BEE" w:rsidRPr="007D7805" w:rsidTr="000B2673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110BEE" w:rsidRDefault="00110BEE" w:rsidP="0007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10B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Административная процедура 8.8.1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Default="00110BEE" w:rsidP="000B2673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</w:p>
          <w:p w:rsidR="00110BEE" w:rsidRDefault="00110BEE" w:rsidP="000B2673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</w:p>
          <w:p w:rsidR="00110BEE" w:rsidRPr="007D7805" w:rsidRDefault="00110BEE" w:rsidP="000B2673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7D7805">
              <w:rPr>
                <w:rFonts w:ascii="Times New Roman" w:eastAsia="Times New Roman" w:hAnsi="Times New Roman" w:cs="Times New Roman"/>
              </w:rPr>
              <w:t>Приложение</w:t>
            </w:r>
          </w:p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805">
              <w:rPr>
                <w:rFonts w:ascii="Times New Roman" w:eastAsia="Times New Roman" w:hAnsi="Times New Roman" w:cs="Times New Roman"/>
              </w:rPr>
              <w:t>к Положению о порядке и условиях</w:t>
            </w:r>
            <w:r w:rsidRPr="007D7805">
              <w:rPr>
                <w:rFonts w:ascii="Times New Roman" w:eastAsia="Times New Roman" w:hAnsi="Times New Roman" w:cs="Times New Roman"/>
              </w:rPr>
              <w:br/>
              <w:t>согласования режима работы</w:t>
            </w:r>
            <w:r w:rsidRPr="007D7805">
              <w:rPr>
                <w:rFonts w:ascii="Times New Roman" w:eastAsia="Times New Roman" w:hAnsi="Times New Roman" w:cs="Times New Roman"/>
              </w:rPr>
              <w:br/>
              <w:t>розничных торговых объектов, объектов</w:t>
            </w:r>
            <w:r w:rsidRPr="007D7805">
              <w:rPr>
                <w:rFonts w:ascii="Times New Roman" w:eastAsia="Times New Roman" w:hAnsi="Times New Roman" w:cs="Times New Roman"/>
              </w:rPr>
              <w:br/>
              <w:t>общественного питания, торговых</w:t>
            </w:r>
            <w:r w:rsidRPr="007D7805">
              <w:rPr>
                <w:rFonts w:ascii="Times New Roman" w:eastAsia="Times New Roman" w:hAnsi="Times New Roman" w:cs="Times New Roman"/>
              </w:rPr>
              <w:br/>
              <w:t xml:space="preserve">центров и рынков после 23.00 и до 7.00 </w:t>
            </w:r>
          </w:p>
        </w:tc>
      </w:tr>
    </w:tbl>
    <w:p w:rsidR="00110BEE" w:rsidRPr="007D7805" w:rsidRDefault="00110BEE" w:rsidP="00110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0BEE" w:rsidRPr="007D7805" w:rsidRDefault="00110BEE" w:rsidP="00110BE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7805">
        <w:rPr>
          <w:rFonts w:ascii="Times New Roman" w:eastAsia="Times New Roman" w:hAnsi="Times New Roman" w:cs="Times New Roman"/>
        </w:rPr>
        <w:t>Форма</w:t>
      </w:r>
    </w:p>
    <w:p w:rsidR="00110BEE" w:rsidRPr="007D7805" w:rsidRDefault="00110BEE" w:rsidP="00110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19"/>
        <w:gridCol w:w="4516"/>
      </w:tblGrid>
      <w:tr w:rsidR="00110BEE" w:rsidRPr="007D7805" w:rsidTr="000B2673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BEE" w:rsidRPr="007D7805" w:rsidTr="000B2673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(наименование </w:t>
            </w:r>
          </w:p>
        </w:tc>
      </w:tr>
      <w:tr w:rsidR="00110BEE" w:rsidRPr="007D7805" w:rsidTr="000B2673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110BEE" w:rsidRPr="007D7805" w:rsidTr="000B2673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уполномоченного</w:t>
            </w:r>
          </w:p>
        </w:tc>
      </w:tr>
      <w:tr w:rsidR="00110BEE" w:rsidRPr="007D7805" w:rsidTr="000B2673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0BEE" w:rsidRPr="007D7805" w:rsidTr="000B2673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органа)</w:t>
            </w:r>
          </w:p>
        </w:tc>
      </w:tr>
    </w:tbl>
    <w:p w:rsidR="00110BEE" w:rsidRPr="007D7805" w:rsidRDefault="00110BEE" w:rsidP="00110B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0BEE" w:rsidRPr="007D7805" w:rsidRDefault="00110BEE" w:rsidP="00110B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7D780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98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согласовании</w:t>
      </w:r>
      <w:r w:rsidR="0098483F" w:rsidRPr="0098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  <w:r w:rsidR="0098483F" w:rsidRPr="0098483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10BEE" w:rsidRPr="007D7805" w:rsidRDefault="00110BEE" w:rsidP="00110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Сведения о заявителе:</w:t>
      </w:r>
    </w:p>
    <w:p w:rsidR="00110BEE" w:rsidRPr="007D7805" w:rsidRDefault="00110BEE" w:rsidP="00110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721"/>
        <w:gridCol w:w="4214"/>
      </w:tblGrid>
      <w:tr w:rsidR="00110BEE" w:rsidRPr="007D7805" w:rsidTr="000B2673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0BEE" w:rsidRPr="007D7805" w:rsidTr="000B2673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0BEE" w:rsidRPr="007D7805" w:rsidTr="000B2673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0BEE" w:rsidRPr="007D7805" w:rsidTr="000B2673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0BEE" w:rsidRPr="007D7805" w:rsidRDefault="00110BEE" w:rsidP="00110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0BEE" w:rsidRPr="007D7805" w:rsidRDefault="00110BEE" w:rsidP="00110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Прошу согласовать режим работы:</w:t>
      </w:r>
    </w:p>
    <w:p w:rsidR="00110BEE" w:rsidRPr="007D7805" w:rsidRDefault="00110BEE" w:rsidP="00110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720"/>
        <w:gridCol w:w="843"/>
        <w:gridCol w:w="842"/>
        <w:gridCol w:w="842"/>
        <w:gridCol w:w="842"/>
        <w:gridCol w:w="846"/>
      </w:tblGrid>
      <w:tr w:rsidR="00110BEE" w:rsidRPr="007D7805" w:rsidTr="000B267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0BEE" w:rsidRPr="007D7805" w:rsidTr="000B267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0BEE" w:rsidRPr="007D7805" w:rsidTr="000B267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0BEE" w:rsidRPr="007D7805" w:rsidTr="000B267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</w:t>
            </w: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110BEE" w:rsidRPr="007D7805" w:rsidTr="000B2673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Режим работы объекта: </w:t>
            </w:r>
          </w:p>
        </w:tc>
      </w:tr>
      <w:tr w:rsidR="00110BEE" w:rsidRPr="007D7805" w:rsidTr="000B267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110BEE" w:rsidRPr="007D7805" w:rsidTr="000B267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110BEE" w:rsidRPr="007D7805" w:rsidTr="000B267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Выходные дни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0BEE" w:rsidRPr="007D7805" w:rsidTr="000B267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день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0BEE" w:rsidRPr="007D7805" w:rsidTr="000B2673">
        <w:trPr>
          <w:trHeight w:val="238"/>
        </w:trPr>
        <w:tc>
          <w:tcPr>
            <w:tcW w:w="28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режим работы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10BEE" w:rsidRPr="007D7805" w:rsidRDefault="00110BEE" w:rsidP="00110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7"/>
        <w:gridCol w:w="2559"/>
        <w:gridCol w:w="2859"/>
      </w:tblGrid>
      <w:tr w:rsidR="00110BEE" w:rsidRPr="007D7805" w:rsidTr="000B2673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юридического лица </w:t>
            </w:r>
            <w:r w:rsidRPr="007D78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  <w:r w:rsidRPr="007D78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0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0BEE" w:rsidRPr="007D7805" w:rsidRDefault="00110BEE" w:rsidP="000B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0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110BEE" w:rsidRPr="007D7805" w:rsidTr="000B2673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</w:tbl>
    <w:p w:rsidR="00110BEE" w:rsidRPr="007D7805" w:rsidRDefault="00110BEE" w:rsidP="00110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____ ________________ 20___ г.</w:t>
      </w:r>
    </w:p>
    <w:p w:rsidR="00110BEE" w:rsidRPr="007D7805" w:rsidRDefault="00110BEE" w:rsidP="00110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0BEE" w:rsidRPr="007D7805" w:rsidRDefault="00110BEE" w:rsidP="00110B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7805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110BEE" w:rsidRPr="007D7805" w:rsidRDefault="00110BEE" w:rsidP="00110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7805">
        <w:rPr>
          <w:rFonts w:ascii="Times New Roman" w:eastAsia="Times New Roman" w:hAnsi="Times New Roman" w:cs="Times New Roman"/>
          <w:sz w:val="20"/>
          <w:szCs w:val="20"/>
        </w:rPr>
        <w:t>* За исключением передвижных средств разносной торговли.</w:t>
      </w:r>
    </w:p>
    <w:p w:rsidR="00110BEE" w:rsidRPr="007D7805" w:rsidRDefault="00110BEE" w:rsidP="00110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7805">
        <w:rPr>
          <w:rFonts w:ascii="Times New Roman" w:eastAsia="Times New Roman" w:hAnsi="Times New Roman" w:cs="Times New Roman"/>
          <w:sz w:val="20"/>
          <w:szCs w:val="20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110BEE" w:rsidRPr="007D7805" w:rsidRDefault="00110BEE" w:rsidP="00110BEE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7805">
        <w:rPr>
          <w:rFonts w:ascii="Times New Roman" w:eastAsia="Times New Roman" w:hAnsi="Times New Roman" w:cs="Times New Roman"/>
          <w:sz w:val="20"/>
          <w:szCs w:val="20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110BEE" w:rsidRPr="007D7805" w:rsidRDefault="00110BEE" w:rsidP="00110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0BEE" w:rsidRPr="007D7805" w:rsidRDefault="00110BEE" w:rsidP="00110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0BEE" w:rsidRPr="007D7805" w:rsidRDefault="00110BEE" w:rsidP="00110BEE">
      <w:pPr>
        <w:rPr>
          <w:rFonts w:ascii="Calibri" w:eastAsia="Calibri" w:hAnsi="Calibri" w:cs="Times New Roman"/>
          <w:lang w:eastAsia="en-US"/>
        </w:rPr>
      </w:pPr>
    </w:p>
    <w:p w:rsidR="00110BEE" w:rsidRPr="00E97696" w:rsidRDefault="00110BEE" w:rsidP="00110B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23EC0" w:rsidRDefault="00923EC0"/>
    <w:sectPr w:rsidR="00923EC0" w:rsidSect="00073D3C">
      <w:headerReference w:type="default" r:id="rId6"/>
      <w:pgSz w:w="11906" w:h="16838"/>
      <w:pgMar w:top="1276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833" w:rsidRDefault="00DB6833" w:rsidP="00A87406">
      <w:pPr>
        <w:spacing w:after="0" w:line="240" w:lineRule="auto"/>
      </w:pPr>
      <w:r>
        <w:separator/>
      </w:r>
    </w:p>
  </w:endnote>
  <w:endnote w:type="continuationSeparator" w:id="1">
    <w:p w:rsidR="00DB6833" w:rsidRDefault="00DB6833" w:rsidP="00A8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833" w:rsidRDefault="00DB6833" w:rsidP="00A87406">
      <w:pPr>
        <w:spacing w:after="0" w:line="240" w:lineRule="auto"/>
      </w:pPr>
      <w:r>
        <w:separator/>
      </w:r>
    </w:p>
  </w:footnote>
  <w:footnote w:type="continuationSeparator" w:id="1">
    <w:p w:rsidR="00DB6833" w:rsidRDefault="00DB6833" w:rsidP="00A8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9683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E97696" w:rsidRPr="00E97696" w:rsidRDefault="003D6B5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</w:p>
    </w:sdtContent>
  </w:sdt>
  <w:p w:rsidR="00E97696" w:rsidRDefault="00DB68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BEE"/>
    <w:rsid w:val="00073D3C"/>
    <w:rsid w:val="0009309C"/>
    <w:rsid w:val="0009583F"/>
    <w:rsid w:val="000B43FF"/>
    <w:rsid w:val="00110BEE"/>
    <w:rsid w:val="00144B73"/>
    <w:rsid w:val="001534D3"/>
    <w:rsid w:val="002779FD"/>
    <w:rsid w:val="0039678F"/>
    <w:rsid w:val="003C4FF5"/>
    <w:rsid w:val="003C6AE9"/>
    <w:rsid w:val="003D6B50"/>
    <w:rsid w:val="003F165C"/>
    <w:rsid w:val="00463579"/>
    <w:rsid w:val="00676C1E"/>
    <w:rsid w:val="006F5482"/>
    <w:rsid w:val="00795A48"/>
    <w:rsid w:val="00915FED"/>
    <w:rsid w:val="00923EC0"/>
    <w:rsid w:val="009357D2"/>
    <w:rsid w:val="0098483F"/>
    <w:rsid w:val="009B52CD"/>
    <w:rsid w:val="009E1503"/>
    <w:rsid w:val="009E2183"/>
    <w:rsid w:val="009F5D2F"/>
    <w:rsid w:val="00A87406"/>
    <w:rsid w:val="00A921F4"/>
    <w:rsid w:val="00B5245B"/>
    <w:rsid w:val="00BB27BA"/>
    <w:rsid w:val="00BE0C60"/>
    <w:rsid w:val="00C25147"/>
    <w:rsid w:val="00C6301F"/>
    <w:rsid w:val="00CE5687"/>
    <w:rsid w:val="00DB6833"/>
    <w:rsid w:val="00E42080"/>
    <w:rsid w:val="00EE0C62"/>
    <w:rsid w:val="00F67AC9"/>
    <w:rsid w:val="00FA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EE"/>
    <w:pPr>
      <w:spacing w:after="160" w:line="259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BEE"/>
    <w:rPr>
      <w:rFonts w:asciiTheme="minorHAnsi" w:eastAsiaTheme="minorEastAsia" w:hAnsiTheme="minorHAnsi"/>
      <w:sz w:val="22"/>
      <w:lang w:eastAsia="ru-RU"/>
    </w:rPr>
  </w:style>
  <w:style w:type="character" w:styleId="a5">
    <w:name w:val="Hyperlink"/>
    <w:basedOn w:val="a0"/>
    <w:uiPriority w:val="99"/>
    <w:unhideWhenUsed/>
    <w:rsid w:val="009357D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357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2023-05-11T06:51:00Z</cp:lastPrinted>
  <dcterms:created xsi:type="dcterms:W3CDTF">2022-09-21T14:06:00Z</dcterms:created>
  <dcterms:modified xsi:type="dcterms:W3CDTF">2024-09-03T11:57:00Z</dcterms:modified>
</cp:coreProperties>
</file>