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6"/>
        <w:gridCol w:w="7465"/>
      </w:tblGrid>
      <w:tr w:rsidR="008A41EB" w:rsidRPr="00565F26" w:rsidTr="00C93821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76653D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41EB"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содержания наружной рекламы, рекламы на транспортном средстве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установленной форме</w:t>
            </w:r>
          </w:p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наружной рекламы, рекламы на транспортном средстве на бумажном носителе в формате А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экземплярах, выполненный в цвете, либо макет наружной рекламы, рекламы на транспортном средстве или ролик наружной </w:t>
            </w:r>
            <w:proofErr w:type="spell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рекламы на электронном 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8A41EB" w:rsidRPr="00565F26" w:rsidRDefault="008A41EB" w:rsidP="008A41EB">
            <w:pPr>
              <w:spacing w:before="100" w:beforeAutospacing="1" w:after="100" w:afterAutospacing="1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 транспортного средства с обозначением места размещения рекламы – для согласования содержания рекламы на 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транспортном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2D190D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9D05C3">
              <w:rPr>
                <w:rFonts w:ascii="OpenSymbol" w:hAnsi="OpenSymbol"/>
                <w:color w:val="000000"/>
              </w:rPr>
              <w:t>г. Жабинка, ул. Кирова, 47, т. 60216, 44016</w:t>
            </w:r>
            <w:proofErr w:type="gramEnd"/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424CB5" w:rsidRDefault="008A41EB" w:rsidP="00424CB5">
            <w:pPr>
              <w:spacing w:after="1" w:line="23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CB5">
              <w:rPr>
                <w:rFonts w:ascii="Times New Roman" w:hAnsi="Times New Roman" w:cs="Times New Roman"/>
              </w:rPr>
              <w:t>Прокопук</w:t>
            </w:r>
            <w:proofErr w:type="spellEnd"/>
            <w:r w:rsidR="00424CB5">
              <w:rPr>
                <w:rFonts w:ascii="Times New Roman" w:hAnsi="Times New Roman" w:cs="Times New Roman"/>
              </w:rPr>
              <w:t xml:space="preserve"> Инна Николаевна, главный специалист отдела экономики,    </w:t>
            </w:r>
            <w:r w:rsidR="00FE0204">
              <w:rPr>
                <w:rFonts w:ascii="Times New Roman" w:hAnsi="Times New Roman" w:cs="Times New Roman"/>
              </w:rPr>
              <w:t xml:space="preserve">     </w:t>
            </w:r>
            <w:r w:rsidR="00424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4CB5">
              <w:rPr>
                <w:rFonts w:ascii="Times New Roman" w:hAnsi="Times New Roman" w:cs="Times New Roman"/>
              </w:rPr>
              <w:t>каб</w:t>
            </w:r>
            <w:proofErr w:type="spellEnd"/>
            <w:r w:rsidR="00424CB5">
              <w:rPr>
                <w:rFonts w:ascii="Times New Roman" w:hAnsi="Times New Roman" w:cs="Times New Roman"/>
              </w:rPr>
              <w:t>. № 48, тел. 35665</w:t>
            </w:r>
          </w:p>
          <w:p w:rsidR="00424CB5" w:rsidRDefault="00424CB5" w:rsidP="00424CB5">
            <w:pPr>
              <w:spacing w:after="1" w:line="235" w:lineRule="auto"/>
              <w:rPr>
                <w:rFonts w:ascii="Times New Roman" w:hAnsi="Times New Roman" w:cs="Times New Roman"/>
              </w:rPr>
            </w:pPr>
          </w:p>
          <w:p w:rsidR="00466B85" w:rsidRPr="00565F26" w:rsidRDefault="00424CB5" w:rsidP="00424CB5">
            <w:pPr>
              <w:spacing w:after="1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Замещает временно отсутствующего работника: Ковальчук Валерия Александровна, ведущий экономист отдела экономики,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48, тел.44002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рабочих дней, а при необходимости запроса документов и (или) сведений от других государственных органов – 15 рабочих дней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выдаваемых</w:t>
            </w:r>
            <w:proofErr w:type="gramEnd"/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1EB" w:rsidRPr="00565F26" w:rsidTr="00C938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41EB" w:rsidRPr="00565F26" w:rsidRDefault="008A41EB" w:rsidP="00C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</w:t>
            </w:r>
            <w:proofErr w:type="gramStart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утверждающих</w:t>
            </w:r>
            <w:proofErr w:type="gramEnd"/>
            <w:r w:rsidRPr="009E15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8A41EB" w:rsidRPr="00413381" w:rsidRDefault="008A41EB" w:rsidP="00C93821">
            <w:pPr>
              <w:spacing w:after="0" w:line="240" w:lineRule="auto"/>
              <w:ind w:left="214" w:righ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EC0" w:rsidRDefault="00923EC0"/>
    <w:p w:rsidR="002A6B49" w:rsidRDefault="002A6B49"/>
    <w:p w:rsidR="002A6B49" w:rsidRDefault="002A6B49"/>
    <w:p w:rsidR="002A6B49" w:rsidRPr="002A6B49" w:rsidRDefault="002A6B49" w:rsidP="002A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B49">
        <w:rPr>
          <w:rFonts w:ascii="Times New Roman" w:hAnsi="Times New Roman" w:cs="Times New Roman"/>
          <w:b/>
          <w:sz w:val="28"/>
          <w:szCs w:val="28"/>
        </w:rPr>
        <w:t>Административная процедура 8.14.1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1"/>
        <w:gridCol w:w="3562"/>
      </w:tblGrid>
      <w:tr w:rsidR="002A6B49" w:rsidTr="002A6B49">
        <w:tc>
          <w:tcPr>
            <w:tcW w:w="596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340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a12"/>
            <w:bookmarkEnd w:id="1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2A6B49" w:rsidRDefault="002A6B4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hyperlink r:id="rId5" w:anchor="a1" w:tooltip="+" w:history="1">
              <w:r>
                <w:rPr>
                  <w:rStyle w:val="a3"/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  <w:u w:val="none"/>
                  <w:lang w:eastAsia="ru-RU"/>
                </w:rPr>
                <w:t>Положению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порядке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согласования содержания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наружной рекламы и рекламы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транспортном средстве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a15"/>
      <w:bookmarkEnd w:id="2"/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2A6B49" w:rsidRDefault="002A6B49" w:rsidP="002A6B49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(наименование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исполнительногои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распорядительного органа)</w:t>
      </w:r>
    </w:p>
    <w:p w:rsidR="002A6B49" w:rsidRDefault="00046DE2" w:rsidP="002A6B49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6" w:tooltip="-" w:history="1">
        <w:r w:rsidR="002A6B4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ЗАЯВЛЕНИЕ</w:t>
        </w:r>
      </w:hyperlink>
      <w:r w:rsidR="002A6B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2A6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согласовании содержания наружной рекламы, рекламы на транспортном средстве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рекламодателе: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 средстве наружной рекламы,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(адресные ориентиры) места размещения средства наружной рекламы 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разрешения на размещение средства наружной рекламы 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 </w:t>
      </w:r>
      <w:hyperlink r:id="rId7" w:anchor="a147" w:tooltip="+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наружной рекламы 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транспортного средства 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 юридического лица или место жительства индивидуального предпринимателя,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владельцами транспортного средства 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согласования 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B49" w:rsidRDefault="002A6B49" w:rsidP="002A6B49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21"/>
        <w:gridCol w:w="3372"/>
      </w:tblGrid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651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A6B49" w:rsidTr="002A6B49">
        <w:trPr>
          <w:trHeight w:val="240"/>
        </w:trPr>
        <w:tc>
          <w:tcPr>
            <w:tcW w:w="9367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B49" w:rsidRDefault="002A6B49">
            <w:pPr>
              <w:spacing w:before="16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  <w:p w:rsidR="002A6B49" w:rsidRDefault="002A6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2A6B49" w:rsidRDefault="002A6B49" w:rsidP="002A6B49"/>
    <w:p w:rsidR="002A6B49" w:rsidRDefault="002A6B49"/>
    <w:sectPr w:rsidR="002A6B49" w:rsidSect="008A41EB">
      <w:pgSz w:w="11906" w:h="16838"/>
      <w:pgMar w:top="1134" w:right="849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6B8"/>
    <w:multiLevelType w:val="multilevel"/>
    <w:tmpl w:val="6F3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A41EB"/>
    <w:rsid w:val="00046DE2"/>
    <w:rsid w:val="0009583F"/>
    <w:rsid w:val="001534D3"/>
    <w:rsid w:val="002469DE"/>
    <w:rsid w:val="002661B7"/>
    <w:rsid w:val="002A6B49"/>
    <w:rsid w:val="002D190D"/>
    <w:rsid w:val="003F165C"/>
    <w:rsid w:val="00424CB5"/>
    <w:rsid w:val="00463579"/>
    <w:rsid w:val="00466B85"/>
    <w:rsid w:val="004E0F4C"/>
    <w:rsid w:val="0063785E"/>
    <w:rsid w:val="0076653D"/>
    <w:rsid w:val="008A41EB"/>
    <w:rsid w:val="00923EC0"/>
    <w:rsid w:val="0096506A"/>
    <w:rsid w:val="009C21AE"/>
    <w:rsid w:val="009D05C3"/>
    <w:rsid w:val="009E2183"/>
    <w:rsid w:val="00BB27BA"/>
    <w:rsid w:val="00BE0C60"/>
    <w:rsid w:val="00CE5687"/>
    <w:rsid w:val="00DA5E9B"/>
    <w:rsid w:val="00FE0204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E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6B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i.by/tx.dll?d=460672&amp;a=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i.by/tx.dll?d=239135.xls" TargetMode="External"/><Relationship Id="rId5" Type="http://schemas.openxmlformats.org/officeDocument/2006/relationships/hyperlink" Target="https://bii.by/tx.dll?d=466837&amp;a=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2023-05-11T07:29:00Z</cp:lastPrinted>
  <dcterms:created xsi:type="dcterms:W3CDTF">2022-09-23T12:39:00Z</dcterms:created>
  <dcterms:modified xsi:type="dcterms:W3CDTF">2024-06-11T06:29:00Z</dcterms:modified>
</cp:coreProperties>
</file>