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DA7373" w:rsidRPr="00A21715" w:rsidTr="009A1984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DA7373" w:rsidRPr="00A21715" w:rsidRDefault="00DA7373" w:rsidP="009A1984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DA7373" w:rsidRPr="003E1362" w:rsidRDefault="00DA7373" w:rsidP="009A1984">
            <w:pPr>
              <w:ind w:left="214" w:right="222"/>
              <w:jc w:val="both"/>
            </w:pPr>
            <w:r w:rsidRPr="003E1362">
              <w:t>Получение решения о переводе жилого помещения в нежилое</w:t>
            </w:r>
          </w:p>
          <w:p w:rsidR="00DA7373" w:rsidRPr="00A21715" w:rsidRDefault="00DA7373" w:rsidP="009A1984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1A92" w:rsidRP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hyperlink r:id="rId5" w:history="1">
              <w:r w:rsidRPr="00141A92">
                <w:t>заявление</w:t>
              </w:r>
            </w:hyperlink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</w:p>
          <w:p w:rsidR="00141A92" w:rsidRP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технический паспорт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письменное согласие всех собственников жилого помещения, </w:t>
            </w:r>
          </w:p>
          <w:p w:rsidR="00141A92" w:rsidRP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>находящегося в общей собственности</w:t>
            </w:r>
          </w:p>
          <w:p w:rsidR="00141A92" w:rsidRDefault="00141A92" w:rsidP="00141A92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</w:t>
            </w:r>
            <w:r w:rsidRPr="00141A92">
              <w:t xml:space="preserve">письменное согласие третьих лиц – в случае, если право </w:t>
            </w:r>
            <w:r>
              <w:t xml:space="preserve"> 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</w:t>
            </w:r>
            <w:r w:rsidRPr="00141A92">
              <w:t xml:space="preserve">собственности на переводимое жилое помещение обременено </w:t>
            </w:r>
          </w:p>
          <w:p w:rsidR="00141A92" w:rsidRPr="00141A92" w:rsidRDefault="00141A92" w:rsidP="00141A92">
            <w:pPr>
              <w:shd w:val="clear" w:color="auto" w:fill="FFFFFF"/>
              <w:jc w:val="both"/>
            </w:pPr>
            <w:r>
              <w:t xml:space="preserve">  </w:t>
            </w:r>
            <w:r w:rsidRPr="00141A92">
              <w:t>правами третьих лиц</w:t>
            </w:r>
          </w:p>
          <w:p w:rsidR="00141A92" w:rsidRDefault="00141A92" w:rsidP="00141A92">
            <w:pPr>
              <w:shd w:val="clear" w:color="auto" w:fill="FFFFFF"/>
              <w:jc w:val="both"/>
            </w:pP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</w:t>
            </w:r>
            <w:r w:rsidRPr="00141A92">
              <w:t xml:space="preserve">письменное согласие совершеннолетних граждан – если при </w:t>
            </w:r>
            <w:r>
              <w:t xml:space="preserve"> 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</w:t>
            </w:r>
            <w:r w:rsidRPr="00141A92">
              <w:t xml:space="preserve">переводе жилого помещения в нежилое в одноквартирном жилом </w:t>
            </w:r>
          </w:p>
          <w:p w:rsidR="00141A92" w:rsidRPr="00141A92" w:rsidRDefault="00141A92" w:rsidP="00141A92">
            <w:pPr>
              <w:shd w:val="clear" w:color="auto" w:fill="FFFFFF"/>
              <w:jc w:val="both"/>
            </w:pPr>
            <w:r>
              <w:t xml:space="preserve">  </w:t>
            </w:r>
            <w:r w:rsidRPr="00141A92">
              <w:t>доме или квартире сохраняются иные жилые помещения</w:t>
            </w:r>
          </w:p>
          <w:p w:rsidR="00141A92" w:rsidRDefault="00141A92" w:rsidP="00141A92">
            <w:pPr>
              <w:shd w:val="clear" w:color="auto" w:fill="FFFFFF"/>
              <w:jc w:val="both"/>
            </w:pP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согласие органов опеки и попечительства(в случае, если в жилом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помещении проживают или имеют право на проживание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несовершеннолетние, признанные находящимися в социально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опасном положении либо признанные нуждающимися в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государственной защите, или в жилом помещении проживают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граждане, признанные недееспособными или ограниченные в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дееспособности судом, или это жилое помещение закреплено за </w:t>
            </w:r>
          </w:p>
          <w:p w:rsid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 xml:space="preserve">детьми-сиротами или детьми, оставшимися без попечения </w:t>
            </w:r>
          </w:p>
          <w:p w:rsidR="00141A92" w:rsidRPr="00141A92" w:rsidRDefault="00141A92" w:rsidP="00141A92">
            <w:pPr>
              <w:shd w:val="clear" w:color="auto" w:fill="FFFFFF"/>
              <w:jc w:val="both"/>
            </w:pPr>
            <w:r>
              <w:t xml:space="preserve">   </w:t>
            </w:r>
            <w:r w:rsidRPr="00141A92">
              <w:t>родителей)</w:t>
            </w:r>
          </w:p>
          <w:p w:rsidR="00DA7373" w:rsidRPr="00A21715" w:rsidRDefault="00DA7373" w:rsidP="009A1984">
            <w:pPr>
              <w:tabs>
                <w:tab w:val="left" w:pos="498"/>
              </w:tabs>
              <w:spacing w:before="100" w:beforeAutospacing="1" w:after="100" w:afterAutospacing="1"/>
              <w:ind w:left="214" w:right="222"/>
              <w:jc w:val="both"/>
            </w:pP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DA7373" w:rsidRPr="00A21715" w:rsidRDefault="00141A92" w:rsidP="00141A92">
            <w:pPr>
              <w:tabs>
                <w:tab w:val="left" w:pos="498"/>
              </w:tabs>
              <w:ind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  </w:t>
            </w:r>
            <w:r w:rsidR="00C36DD1">
              <w:t xml:space="preserve"> </w:t>
            </w:r>
            <w:r w:rsidR="00C36DD1"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>Ответственные за осуществление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141A92" w:rsidRDefault="00141A92" w:rsidP="00141A92">
            <w:pPr>
              <w:spacing w:after="1" w:line="238" w:lineRule="auto"/>
              <w:ind w:left="3"/>
            </w:pPr>
            <w:r>
              <w:t xml:space="preserve">  </w:t>
            </w:r>
            <w:r w:rsidR="00C36DD1">
              <w:t>Павлючук Ирина Федоровна</w:t>
            </w:r>
            <w:r w:rsidRPr="00141A92">
              <w:t xml:space="preserve">– главный специалист  отдела </w:t>
            </w:r>
            <w:r>
              <w:t xml:space="preserve">  </w:t>
            </w:r>
          </w:p>
          <w:p w:rsidR="00141A92" w:rsidRDefault="00141A92" w:rsidP="00141A92">
            <w:pPr>
              <w:spacing w:after="1" w:line="238" w:lineRule="auto"/>
              <w:ind w:left="3"/>
            </w:pPr>
            <w:r>
              <w:t xml:space="preserve">  </w:t>
            </w:r>
            <w:r w:rsidRPr="00141A92">
              <w:t xml:space="preserve">архитектуры, строительства и жилищно-коммунального хозяйства, </w:t>
            </w:r>
            <w:r>
              <w:t xml:space="preserve">  </w:t>
            </w:r>
          </w:p>
          <w:p w:rsidR="00141A92" w:rsidRDefault="00141A92" w:rsidP="00141A92">
            <w:pPr>
              <w:spacing w:after="1" w:line="238" w:lineRule="auto"/>
              <w:ind w:left="3"/>
            </w:pPr>
            <w:r>
              <w:t xml:space="preserve">  </w:t>
            </w:r>
            <w:r w:rsidRPr="00141A92">
              <w:t xml:space="preserve">1 этаж здания райисполкома, кабинет № 9, тел.35756 </w:t>
            </w:r>
          </w:p>
          <w:p w:rsidR="00141A92" w:rsidRDefault="00141A92" w:rsidP="00141A92">
            <w:pPr>
              <w:spacing w:after="1" w:line="238" w:lineRule="auto"/>
              <w:ind w:left="3"/>
            </w:pPr>
          </w:p>
          <w:p w:rsidR="00141A92" w:rsidRDefault="00141A92" w:rsidP="00141A92">
            <w:pPr>
              <w:spacing w:after="1" w:line="238" w:lineRule="auto"/>
              <w:ind w:left="3"/>
            </w:pPr>
            <w:r>
              <w:t xml:space="preserve">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Pr="00141A92">
              <w:t xml:space="preserve">Свиридова Елена </w:t>
            </w:r>
            <w:r>
              <w:t xml:space="preserve">  </w:t>
            </w:r>
          </w:p>
          <w:p w:rsidR="00141A92" w:rsidRDefault="00141A92" w:rsidP="00141A92">
            <w:pPr>
              <w:spacing w:after="1" w:line="238" w:lineRule="auto"/>
              <w:ind w:left="3"/>
            </w:pPr>
            <w:r>
              <w:t xml:space="preserve">  </w:t>
            </w:r>
            <w:r w:rsidRPr="00141A92">
              <w:t xml:space="preserve">Ивановна - главный специалист отдела </w:t>
            </w:r>
            <w:r>
              <w:t xml:space="preserve">  </w:t>
            </w:r>
          </w:p>
          <w:p w:rsidR="00141A92" w:rsidRDefault="00141A92" w:rsidP="00141A92">
            <w:pPr>
              <w:spacing w:after="1" w:line="238" w:lineRule="auto"/>
              <w:ind w:left="3"/>
            </w:pPr>
            <w:r>
              <w:t xml:space="preserve">  </w:t>
            </w:r>
            <w:r w:rsidRPr="00141A92">
              <w:t xml:space="preserve">архитектуры, строительства и  жилищно-коммунального хозяйства, </w:t>
            </w:r>
            <w:r>
              <w:t xml:space="preserve">  </w:t>
            </w:r>
          </w:p>
          <w:p w:rsidR="00141A92" w:rsidRPr="00141A92" w:rsidRDefault="00141A92" w:rsidP="00141A92">
            <w:pPr>
              <w:spacing w:after="1" w:line="238" w:lineRule="auto"/>
              <w:ind w:left="3"/>
            </w:pPr>
            <w:r>
              <w:t xml:space="preserve">  </w:t>
            </w:r>
            <w:r w:rsidRPr="00141A92">
              <w:t>1 этаж здания райисполкома, каб.№ 9, тел. 35756</w:t>
            </w:r>
          </w:p>
          <w:p w:rsidR="00DA7373" w:rsidRPr="003E1362" w:rsidRDefault="00DA7373" w:rsidP="009A1984">
            <w:pPr>
              <w:tabs>
                <w:tab w:val="left" w:pos="250"/>
                <w:tab w:val="center" w:pos="4819"/>
              </w:tabs>
              <w:spacing w:line="240" w:lineRule="exact"/>
              <w:ind w:left="214" w:right="222"/>
              <w:jc w:val="both"/>
            </w:pP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DA7373" w:rsidRPr="00A21715" w:rsidRDefault="00DA7373" w:rsidP="009A1984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DA7373" w:rsidRPr="00A21715" w:rsidRDefault="00DA7373" w:rsidP="009A1984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DA7373" w:rsidRPr="00A21715" w:rsidRDefault="00DA7373" w:rsidP="009A1984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бессрочно</w:t>
            </w: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DA7373" w:rsidP="009A1984">
            <w:r w:rsidRPr="00A21715">
              <w:t xml:space="preserve">Перечень самостоятельно запрашиваемых </w:t>
            </w:r>
            <w:r w:rsidRPr="00A21715">
              <w:lastRenderedPageBreak/>
              <w:t>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</w:t>
            </w:r>
            <w:bookmarkStart w:id="0" w:name="_GoBack"/>
            <w:bookmarkEnd w:id="0"/>
            <w:r w:rsidRPr="00A21715">
              <w:t>ными лицами</w:t>
            </w:r>
          </w:p>
        </w:tc>
        <w:tc>
          <w:tcPr>
            <w:tcW w:w="3390" w:type="pct"/>
            <w:vAlign w:val="center"/>
            <w:hideMark/>
          </w:tcPr>
          <w:p w:rsidR="00141A92" w:rsidRDefault="00141A92" w:rsidP="00141A92">
            <w:pPr>
              <w:jc w:val="both"/>
            </w:pPr>
            <w:r>
              <w:rPr>
                <w:sz w:val="30"/>
                <w:szCs w:val="30"/>
              </w:rPr>
              <w:lastRenderedPageBreak/>
              <w:t xml:space="preserve">  </w:t>
            </w:r>
            <w:r w:rsidRPr="00141A92">
              <w:t xml:space="preserve">информация о существующих в момент выдачи информации </w:t>
            </w:r>
          </w:p>
          <w:p w:rsidR="00141A92" w:rsidRDefault="00141A92" w:rsidP="00141A92">
            <w:pPr>
              <w:jc w:val="both"/>
            </w:pPr>
            <w:r>
              <w:t xml:space="preserve">  </w:t>
            </w:r>
            <w:r w:rsidRPr="00141A92">
              <w:t xml:space="preserve">правах, ограничениях (обременениях) прав на объект недвижимого </w:t>
            </w:r>
            <w:r>
              <w:t xml:space="preserve">  </w:t>
            </w:r>
          </w:p>
          <w:p w:rsidR="00141A92" w:rsidRPr="00141A92" w:rsidRDefault="00141A92" w:rsidP="00141A92">
            <w:pPr>
              <w:jc w:val="both"/>
            </w:pPr>
            <w:r>
              <w:lastRenderedPageBreak/>
              <w:t xml:space="preserve">  </w:t>
            </w:r>
            <w:r w:rsidRPr="00141A92">
              <w:t>имущества</w:t>
            </w:r>
          </w:p>
          <w:p w:rsidR="00DA7373" w:rsidRPr="00A21715" w:rsidRDefault="00DA7373" w:rsidP="009A1984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DA737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7373" w:rsidRPr="00A21715" w:rsidRDefault="00141A92" w:rsidP="009A1984">
            <w:r w:rsidRPr="00CD0925">
              <w:lastRenderedPageBreak/>
              <w:t>Нормативный правовой акт, утверждающих регламент</w:t>
            </w:r>
          </w:p>
        </w:tc>
        <w:tc>
          <w:tcPr>
            <w:tcW w:w="3390" w:type="pct"/>
            <w:vAlign w:val="center"/>
            <w:hideMark/>
          </w:tcPr>
          <w:p w:rsidR="00DA7373" w:rsidRPr="00A216F2" w:rsidRDefault="00190BFF" w:rsidP="009A1984">
            <w:pPr>
              <w:tabs>
                <w:tab w:val="left" w:pos="498"/>
              </w:tabs>
              <w:ind w:left="214" w:right="222"/>
              <w:jc w:val="both"/>
            </w:pPr>
            <w:hyperlink r:id="rId6" w:history="1">
              <w:r w:rsidR="00141A92" w:rsidRPr="009172FF">
                <w:rPr>
                  <w:rStyle w:val="a4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195130">
              <w:t xml:space="preserve"> </w:t>
            </w:r>
          </w:p>
        </w:tc>
      </w:tr>
    </w:tbl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DA7373" w:rsidRDefault="00DA7373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141A92" w:rsidRDefault="00141A92" w:rsidP="006917D7">
      <w:pPr>
        <w:jc w:val="both"/>
        <w:rPr>
          <w:b/>
          <w:bCs/>
          <w:sz w:val="28"/>
          <w:szCs w:val="28"/>
        </w:rPr>
      </w:pPr>
    </w:p>
    <w:p w:rsidR="006917D7" w:rsidRDefault="006917D7" w:rsidP="006917D7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16.6.1</w:t>
      </w:r>
    </w:p>
    <w:p w:rsidR="006917D7" w:rsidRDefault="006917D7" w:rsidP="006917D7">
      <w:pPr>
        <w:ind w:left="3960"/>
        <w:jc w:val="both"/>
      </w:pPr>
    </w:p>
    <w:p w:rsidR="006917D7" w:rsidRDefault="006917D7" w:rsidP="006917D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Жабинковский районный исполнительный комитет</w:t>
      </w:r>
    </w:p>
    <w:p w:rsidR="006917D7" w:rsidRDefault="006917D7" w:rsidP="006917D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917D7" w:rsidRDefault="006917D7" w:rsidP="006917D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6917D7" w:rsidRDefault="006917D7" w:rsidP="006917D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917D7" w:rsidRDefault="006917D7" w:rsidP="006917D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6917D7" w:rsidRDefault="006917D7" w:rsidP="006917D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917D7" w:rsidRDefault="006917D7" w:rsidP="006917D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917D7" w:rsidRDefault="006917D7" w:rsidP="006917D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6917D7" w:rsidRDefault="006917D7" w:rsidP="006917D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917D7" w:rsidRDefault="006917D7" w:rsidP="006917D7">
      <w:pPr>
        <w:ind w:left="3960"/>
        <w:jc w:val="both"/>
      </w:pPr>
      <w:r>
        <w:t>____________________________________________</w:t>
      </w:r>
    </w:p>
    <w:p w:rsidR="006917D7" w:rsidRDefault="006917D7" w:rsidP="006917D7">
      <w:pPr>
        <w:ind w:left="3960"/>
        <w:rPr>
          <w:vertAlign w:val="superscript"/>
        </w:rPr>
      </w:pPr>
      <w:r>
        <w:rPr>
          <w:vertAlign w:val="superscript"/>
        </w:rPr>
        <w:t>( наименование государственного органа, осуществившего государственную</w:t>
      </w:r>
    </w:p>
    <w:p w:rsidR="006917D7" w:rsidRDefault="006917D7" w:rsidP="006917D7">
      <w:pPr>
        <w:ind w:left="3960"/>
      </w:pPr>
      <w:r>
        <w:rPr>
          <w:vertAlign w:val="superscript"/>
        </w:rPr>
        <w:t>регистрацию ЮЛ, ИП)</w:t>
      </w:r>
    </w:p>
    <w:p w:rsidR="006917D7" w:rsidRDefault="006917D7" w:rsidP="006917D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6917D7" w:rsidRDefault="006917D7" w:rsidP="006917D7">
      <w:pPr>
        <w:jc w:val="center"/>
        <w:rPr>
          <w:b/>
          <w:sz w:val="28"/>
          <w:szCs w:val="28"/>
        </w:rPr>
      </w:pPr>
    </w:p>
    <w:p w:rsidR="00923EC0" w:rsidRDefault="00923EC0"/>
    <w:p w:rsidR="006917D7" w:rsidRDefault="006917D7"/>
    <w:p w:rsidR="006917D7" w:rsidRDefault="006917D7" w:rsidP="00691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6917D7" w:rsidRDefault="006917D7" w:rsidP="006917D7">
      <w:pPr>
        <w:tabs>
          <w:tab w:val="left" w:pos="4536"/>
        </w:tabs>
        <w:rPr>
          <w:sz w:val="28"/>
          <w:szCs w:val="28"/>
        </w:rPr>
      </w:pPr>
    </w:p>
    <w:p w:rsidR="006917D7" w:rsidRDefault="006917D7" w:rsidP="006917D7">
      <w:pPr>
        <w:rPr>
          <w:sz w:val="20"/>
          <w:szCs w:val="20"/>
        </w:rPr>
      </w:pPr>
    </w:p>
    <w:p w:rsidR="006917D7" w:rsidRDefault="006917D7" w:rsidP="006917D7">
      <w:pPr>
        <w:ind w:firstLine="708"/>
        <w:jc w:val="both"/>
        <w:rPr>
          <w:sz w:val="28"/>
          <w:szCs w:val="28"/>
        </w:rPr>
      </w:pPr>
    </w:p>
    <w:p w:rsidR="006917D7" w:rsidRDefault="006917D7" w:rsidP="006917D7">
      <w:pPr>
        <w:spacing w:line="36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Прошу перевести жилое помещение площадью __________, расположенное по адресу: _______________________________________</w:t>
      </w:r>
    </w:p>
    <w:p w:rsidR="006917D7" w:rsidRDefault="006917D7" w:rsidP="006917D7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6917D7" w:rsidRDefault="006917D7" w:rsidP="006917D7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в нежилое для размещения в нем _________________________________</w:t>
      </w:r>
    </w:p>
    <w:p w:rsidR="006917D7" w:rsidRDefault="006917D7" w:rsidP="00141A92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</w:t>
      </w:r>
      <w:r w:rsidR="00141A92">
        <w:rPr>
          <w:sz w:val="30"/>
          <w:szCs w:val="30"/>
        </w:rPr>
        <w:t>___________________________</w:t>
      </w:r>
    </w:p>
    <w:p w:rsidR="006917D7" w:rsidRDefault="006917D7" w:rsidP="006917D7">
      <w:pPr>
        <w:rPr>
          <w:sz w:val="30"/>
          <w:szCs w:val="30"/>
        </w:rPr>
      </w:pPr>
    </w:p>
    <w:p w:rsidR="006917D7" w:rsidRDefault="006917D7" w:rsidP="006917D7">
      <w:pPr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6917D7" w:rsidRDefault="006917D7" w:rsidP="006917D7">
      <w:pPr>
        <w:rPr>
          <w:sz w:val="30"/>
          <w:szCs w:val="30"/>
        </w:rPr>
      </w:pPr>
    </w:p>
    <w:p w:rsidR="006917D7" w:rsidRDefault="006917D7" w:rsidP="006917D7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</w:t>
      </w:r>
    </w:p>
    <w:p w:rsidR="006917D7" w:rsidRDefault="006917D7" w:rsidP="006917D7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</w:t>
      </w:r>
    </w:p>
    <w:p w:rsidR="006917D7" w:rsidRDefault="006917D7" w:rsidP="006917D7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З.____________________________________________________________</w:t>
      </w:r>
    </w:p>
    <w:p w:rsidR="006917D7" w:rsidRDefault="006917D7" w:rsidP="006917D7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4.____________________________________________________________</w:t>
      </w:r>
    </w:p>
    <w:p w:rsidR="006917D7" w:rsidRDefault="006917D7" w:rsidP="006917D7">
      <w:pPr>
        <w:spacing w:line="360" w:lineRule="auto"/>
      </w:pPr>
      <w:r>
        <w:rPr>
          <w:sz w:val="30"/>
          <w:szCs w:val="30"/>
        </w:rPr>
        <w:t>5.____________________________________________________________</w:t>
      </w: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Руководитель организации</w:t>
      </w: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(индивидуальный предприниматель)       ___________   _____________</w:t>
      </w: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(И.О.Фамилия)</w:t>
      </w: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6917D7" w:rsidRDefault="006917D7" w:rsidP="006917D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(при наличии)</w:t>
      </w:r>
    </w:p>
    <w:p w:rsidR="006917D7" w:rsidRDefault="006917D7" w:rsidP="006917D7">
      <w:pPr>
        <w:jc w:val="both"/>
        <w:rPr>
          <w:sz w:val="30"/>
          <w:szCs w:val="30"/>
        </w:rPr>
      </w:pPr>
    </w:p>
    <w:p w:rsidR="006917D7" w:rsidRDefault="006917D7" w:rsidP="006917D7">
      <w:pPr>
        <w:jc w:val="both"/>
        <w:rPr>
          <w:sz w:val="30"/>
          <w:szCs w:val="30"/>
        </w:rPr>
      </w:pPr>
    </w:p>
    <w:p w:rsidR="006917D7" w:rsidRDefault="006917D7" w:rsidP="006917D7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Даю согласие на запрос необходимой информации от организаций и других государственных органов.</w:t>
      </w:r>
    </w:p>
    <w:p w:rsidR="006917D7" w:rsidRDefault="006917D7" w:rsidP="006917D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17D7" w:rsidRDefault="006917D7" w:rsidP="006917D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917D7" w:rsidRDefault="006917D7" w:rsidP="006917D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6917D7" w:rsidRDefault="006917D7" w:rsidP="006917D7"/>
    <w:p w:rsidR="006917D7" w:rsidRDefault="006917D7"/>
    <w:sectPr w:rsidR="006917D7" w:rsidSect="00DA7373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C7F4B"/>
    <w:multiLevelType w:val="hybridMultilevel"/>
    <w:tmpl w:val="7798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B47A8"/>
    <w:multiLevelType w:val="hybridMultilevel"/>
    <w:tmpl w:val="6EAC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6917D7"/>
    <w:rsid w:val="0009583F"/>
    <w:rsid w:val="00141A92"/>
    <w:rsid w:val="001534D3"/>
    <w:rsid w:val="00190BFF"/>
    <w:rsid w:val="00195130"/>
    <w:rsid w:val="002332DF"/>
    <w:rsid w:val="002615A3"/>
    <w:rsid w:val="003F165C"/>
    <w:rsid w:val="00463579"/>
    <w:rsid w:val="006917D7"/>
    <w:rsid w:val="006C51B8"/>
    <w:rsid w:val="007B6CED"/>
    <w:rsid w:val="009172FF"/>
    <w:rsid w:val="00923EC0"/>
    <w:rsid w:val="009E2183"/>
    <w:rsid w:val="009F39BC"/>
    <w:rsid w:val="00A4112D"/>
    <w:rsid w:val="00BA545A"/>
    <w:rsid w:val="00BB27BA"/>
    <w:rsid w:val="00BE0C60"/>
    <w:rsid w:val="00C36DD1"/>
    <w:rsid w:val="00C758B6"/>
    <w:rsid w:val="00CE5687"/>
    <w:rsid w:val="00DA7373"/>
    <w:rsid w:val="00F3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D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917D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6917D7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691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1A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172F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72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W22238222" TargetMode="External"/><Relationship Id="rId5" Type="http://schemas.openxmlformats.org/officeDocument/2006/relationships/hyperlink" Target="http://grodno.gov.by/sm_full.aspx?guid=614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2022-09-21T10:52:00Z</dcterms:created>
  <dcterms:modified xsi:type="dcterms:W3CDTF">2024-06-11T06:37:00Z</dcterms:modified>
</cp:coreProperties>
</file>